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6D" w:rsidRDefault="0069466D" w:rsidP="0069466D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66D">
        <w:rPr>
          <w:rFonts w:ascii="Times New Roman" w:hAnsi="Times New Roman" w:cs="Times New Roman"/>
          <w:b/>
          <w:sz w:val="28"/>
          <w:szCs w:val="28"/>
        </w:rPr>
        <w:t>Работа в мини-группах как эффективная форма организации исследовательской деятельности учащихся на уроках русского языка и литературы и во внеклассной работе (из опыта работы)</w:t>
      </w:r>
    </w:p>
    <w:p w:rsidR="0069466D" w:rsidRPr="0069466D" w:rsidRDefault="0069466D" w:rsidP="0069466D">
      <w:pPr>
        <w:pStyle w:val="a6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466D">
        <w:rPr>
          <w:rFonts w:ascii="Times New Roman" w:hAnsi="Times New Roman" w:cs="Times New Roman"/>
          <w:i/>
          <w:sz w:val="28"/>
          <w:szCs w:val="28"/>
        </w:rPr>
        <w:t xml:space="preserve">Фоменко Ю.Н., </w:t>
      </w:r>
    </w:p>
    <w:p w:rsidR="0069466D" w:rsidRPr="0069466D" w:rsidRDefault="0069466D" w:rsidP="0069466D">
      <w:pPr>
        <w:pStyle w:val="a6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466D">
        <w:rPr>
          <w:rFonts w:ascii="Times New Roman" w:hAnsi="Times New Roman" w:cs="Times New Roman"/>
          <w:i/>
          <w:sz w:val="28"/>
          <w:szCs w:val="28"/>
        </w:rPr>
        <w:t>учитель русского языка и литературы первой категории</w:t>
      </w:r>
    </w:p>
    <w:p w:rsidR="006F234D" w:rsidRPr="0069466D" w:rsidRDefault="006F234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6946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9466D">
        <w:rPr>
          <w:rFonts w:ascii="Times New Roman" w:hAnsi="Times New Roman" w:cs="Times New Roman"/>
          <w:sz w:val="28"/>
          <w:szCs w:val="28"/>
        </w:rPr>
        <w:t xml:space="preserve"> чтобы выжить в динамичном мире, современному человеку все чаще приходится проявлять поисковую активность, поэтому в образовании чрезвычайно высок интерес к исследовательским методам обучения.</w:t>
      </w:r>
    </w:p>
    <w:p w:rsidR="006F234D" w:rsidRPr="0069466D" w:rsidRDefault="006F234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 xml:space="preserve">Как стимулировать природную потребность ребенка к новизне? Как развить у него способность искать новое? Как научить видеть проблемы, выдвигать гипотезы, задавать вопросы, наблюдать, экспериментировать, делать умозаключения и выводы? Как правильно излагать и защищать свои идеи? </w:t>
      </w:r>
      <w:r w:rsidR="0069466D">
        <w:rPr>
          <w:rFonts w:ascii="Times New Roman" w:hAnsi="Times New Roman" w:cs="Times New Roman"/>
          <w:sz w:val="28"/>
          <w:szCs w:val="28"/>
        </w:rPr>
        <w:t>На мой взгляд, решение подобных вопросов хорошо реализуется  при работе в мини-группах.</w:t>
      </w:r>
    </w:p>
    <w:p w:rsid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такой работы может быть задействован весь класс, предварительно разделённый на группы, а могут привлекаться 5-7 учеников, мотивированных для такого рода деятельности. 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Формирование навыков, необходимых для исследовательской деятельности у школьников я условно разбила на этапы.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66D">
        <w:rPr>
          <w:rFonts w:ascii="Times New Roman" w:hAnsi="Times New Roman" w:cs="Times New Roman"/>
          <w:b/>
          <w:sz w:val="28"/>
          <w:szCs w:val="28"/>
        </w:rPr>
        <w:t xml:space="preserve">I этап - это </w:t>
      </w:r>
      <w:r w:rsidR="0069466D" w:rsidRPr="0069466D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69466D">
        <w:rPr>
          <w:rFonts w:ascii="Times New Roman" w:hAnsi="Times New Roman" w:cs="Times New Roman"/>
          <w:b/>
          <w:sz w:val="28"/>
          <w:szCs w:val="28"/>
        </w:rPr>
        <w:t xml:space="preserve">творческих </w:t>
      </w:r>
      <w:r w:rsidR="0069466D" w:rsidRPr="0069466D">
        <w:rPr>
          <w:rFonts w:ascii="Times New Roman" w:hAnsi="Times New Roman" w:cs="Times New Roman"/>
          <w:b/>
          <w:sz w:val="28"/>
          <w:szCs w:val="28"/>
        </w:rPr>
        <w:t xml:space="preserve">способностей  </w:t>
      </w:r>
      <w:r w:rsidRPr="0069466D">
        <w:rPr>
          <w:rFonts w:ascii="Times New Roman" w:hAnsi="Times New Roman" w:cs="Times New Roman"/>
          <w:b/>
          <w:sz w:val="28"/>
          <w:szCs w:val="28"/>
        </w:rPr>
        <w:t>у ученика</w:t>
      </w:r>
      <w:r w:rsidR="0069466D" w:rsidRPr="0069466D">
        <w:rPr>
          <w:rFonts w:ascii="Times New Roman" w:hAnsi="Times New Roman" w:cs="Times New Roman"/>
          <w:b/>
          <w:sz w:val="28"/>
          <w:szCs w:val="28"/>
        </w:rPr>
        <w:t>.</w:t>
      </w:r>
    </w:p>
    <w:p w:rsidR="00E50C00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По-иному, развитие умения творчески мыслить. Это</w:t>
      </w:r>
      <w:r w:rsidR="00E50C00" w:rsidRPr="0069466D">
        <w:rPr>
          <w:rFonts w:ascii="Times New Roman" w:hAnsi="Times New Roman" w:cs="Times New Roman"/>
          <w:sz w:val="28"/>
          <w:szCs w:val="28"/>
        </w:rPr>
        <w:t xml:space="preserve"> лишь в том случае, если на уроках и внеклассных занятиях преобладают творческие задания. Различные формы творческих работ – это возможность самореализации, общения, самооценки, самоопределения учащихся. Это гарант того, что ученик будет успешен и в жизни. Конкурсы, конференции, творческие недели, отчеты, выставки – это возможность самостоятельно принимать ответственные решения в ситуации выбора, это приобретение опыта самостоятельной деятельности, саморекламы и опыта личной ответственности </w:t>
      </w:r>
      <w:proofErr w:type="gramStart"/>
      <w:r w:rsidR="00E50C00" w:rsidRPr="0069466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50C00" w:rsidRPr="006946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70C3" w:rsidRDefault="00E50C00" w:rsidP="000970C3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На этом этапе дети учатся находить нужную информацию, обрабатывать её, учатся анализировать, обобщать.</w:t>
      </w:r>
      <w:r w:rsidR="000970C3">
        <w:rPr>
          <w:rFonts w:ascii="Times New Roman" w:hAnsi="Times New Roman" w:cs="Times New Roman"/>
          <w:sz w:val="28"/>
          <w:szCs w:val="28"/>
        </w:rPr>
        <w:t xml:space="preserve"> Интересной находкой для меня явилось такое задание: каждая группа получает упражнение из учебника и ищет информацию в правиле, чтобы его верно выполнить. Затем делится этой информацией с представителями других групп.</w:t>
      </w:r>
    </w:p>
    <w:p w:rsidR="00AA678F" w:rsidRDefault="00AA678F" w:rsidP="000970C3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последних творческих заданий интересным представляется задание проанализировать немую сцену в комедии Н.В.Гоголя «Ревизор» и подготовить её инсценировку.</w:t>
      </w:r>
    </w:p>
    <w:p w:rsidR="00AA678F" w:rsidRPr="0069466D" w:rsidRDefault="00AA678F" w:rsidP="00AA678F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322" cy="14154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17" cy="141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66D">
        <w:rPr>
          <w:rFonts w:ascii="Times New Roman" w:hAnsi="Times New Roman" w:cs="Times New Roman"/>
          <w:b/>
          <w:sz w:val="28"/>
          <w:szCs w:val="28"/>
        </w:rPr>
        <w:lastRenderedPageBreak/>
        <w:t>II этап - исследовательские задания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Исследовательские задания - это творческие задания, при выполнении которых проводится теоретическое и (или) экспериментальное исследование проблемы. Исследовательские задания являются логическим продолжением творческих заданий по теме, их выполнение закрепляет основные знания и умения в форме научных убеждений в сознании учащихся. Творческие задания формируют познавательные качества личности, исследовательские – созидательные качества. При выполнении исследовательских заданий учащиеся создают элементы субъективно новых знаний (новых для себя)</w:t>
      </w:r>
      <w:r w:rsidR="0069466D">
        <w:rPr>
          <w:rFonts w:ascii="Times New Roman" w:hAnsi="Times New Roman" w:cs="Times New Roman"/>
          <w:sz w:val="28"/>
          <w:szCs w:val="28"/>
        </w:rPr>
        <w:t>.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 xml:space="preserve">Этот этап требует от учителя подготовки специальных заданий на исследование, выполняемых учащимися в течение определённого времени, - иногда это будет часть урока или весь урок, а иногда и несколько дней или даже недель. Формы заданий могут быть разными. Это - нестандартные задачи или задания, требующие от учащихся самостоятельного сбора данных. </w:t>
      </w:r>
      <w:r w:rsidR="00710777">
        <w:rPr>
          <w:rFonts w:ascii="Times New Roman" w:hAnsi="Times New Roman" w:cs="Times New Roman"/>
          <w:sz w:val="28"/>
          <w:szCs w:val="28"/>
        </w:rPr>
        <w:t>Хорошо работает приём «Корзина идей».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Позже, во время урока, дети защищают свою работу, отвечают на вопросы одноклассников, делают выводы об изменении значений, наибольшем и наименьшем значении. Всё это также является подготовкой к исследовательской деятельности.</w:t>
      </w:r>
    </w:p>
    <w:p w:rsidR="000970C3" w:rsidRDefault="000970C3" w:rsidP="000970C3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изучая жизнь и творчество А.С. Пушкина, предложила ученикам представить собранную ими информацию в виде газеты  новостного характера,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буклета и т.п.</w:t>
      </w:r>
    </w:p>
    <w:p w:rsidR="000970C3" w:rsidRDefault="000970C3" w:rsidP="00AA678F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70608" cy="17373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6" t="1090" r="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68" cy="173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C3" w:rsidRDefault="000970C3" w:rsidP="000970C3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Каждая группа получила свою тему исследования, а один из представителей обозначил самые важные моменты  темы в виде сообщения.</w:t>
      </w:r>
    </w:p>
    <w:p w:rsidR="000970C3" w:rsidRDefault="000970C3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рассказа А.П.</w:t>
      </w:r>
      <w:proofErr w:type="gramStart"/>
      <w:r>
        <w:rPr>
          <w:rFonts w:ascii="Times New Roman" w:hAnsi="Times New Roman" w:cs="Times New Roman"/>
          <w:sz w:val="28"/>
          <w:szCs w:val="28"/>
        </w:rPr>
        <w:t>Чехова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«Мальчики»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 делю класс на группы детективов. Предлагаю задания исследовательского характера по тексту с обязательным выводом в конце. </w:t>
      </w:r>
    </w:p>
    <w:p w:rsidR="000970C3" w:rsidRDefault="000970C3" w:rsidP="00AA678F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760" cy="175782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25" cy="175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00" w:rsidRPr="0069466D" w:rsidRDefault="000970C3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Подобное совмещение игровой и исследовательской формы работы приветствуется учениками и</w:t>
      </w:r>
      <w:r w:rsidR="00E50C00" w:rsidRPr="0069466D">
        <w:rPr>
          <w:rFonts w:ascii="Times New Roman" w:hAnsi="Times New Roman" w:cs="Times New Roman"/>
          <w:sz w:val="28"/>
          <w:szCs w:val="28"/>
        </w:rPr>
        <w:t xml:space="preserve"> оказыва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50C00" w:rsidRPr="0069466D">
        <w:rPr>
          <w:rFonts w:ascii="Times New Roman" w:hAnsi="Times New Roman" w:cs="Times New Roman"/>
          <w:sz w:val="28"/>
          <w:szCs w:val="28"/>
        </w:rPr>
        <w:t>т положительное влияние на познавательную активность всех обучающихся, способствуют развитию аналитического мышления, повышают интерес к предмету, готовят учащихся к будущей исследов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50C00" w:rsidRPr="0069466D">
        <w:rPr>
          <w:rFonts w:ascii="Times New Roman" w:hAnsi="Times New Roman" w:cs="Times New Roman"/>
          <w:sz w:val="28"/>
          <w:szCs w:val="28"/>
        </w:rPr>
        <w:t>тельской деятельности.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66D">
        <w:rPr>
          <w:rFonts w:ascii="Times New Roman" w:hAnsi="Times New Roman" w:cs="Times New Roman"/>
          <w:b/>
          <w:sz w:val="28"/>
          <w:szCs w:val="28"/>
        </w:rPr>
        <w:t>III этап - исследовательские мини- работы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На этом этапе идёт дальнейшее накопление знаний по методике исследования и обработке результатов. Учащиеся выбирают интересующую их тему для исследования и работают над ней. Все это осуществляется в процессе длительной самостоятельной работы. Активно используются образовательные ресурсы Интернет</w:t>
      </w:r>
      <w:r w:rsidR="000970C3">
        <w:rPr>
          <w:rFonts w:ascii="Times New Roman" w:hAnsi="Times New Roman" w:cs="Times New Roman"/>
          <w:sz w:val="28"/>
          <w:szCs w:val="28"/>
        </w:rPr>
        <w:t>.</w:t>
      </w:r>
      <w:r w:rsidRPr="0069466D">
        <w:rPr>
          <w:rFonts w:ascii="Times New Roman" w:hAnsi="Times New Roman" w:cs="Times New Roman"/>
          <w:sz w:val="28"/>
          <w:szCs w:val="28"/>
        </w:rPr>
        <w:t xml:space="preserve"> Специальными формами ученических исследований также считаются подготовка учащимися учебных презентаций, моделей, которые могут использоваться на уроках.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Здесь не требуется строгих правил по оформлению. Главное, чтобы ребёнок хорошо понимал, что он делает? зачем? какая решается проблема, и какова цель исследования?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Ребёнок должен пропустить через себя всё исследование, со всеми трудностями и проблемами. Ведь он уже имеет опыт работы с исследовательскими заданиями. Затем в параллелях или в классе можно провести конференцию, где каждый может защитить свой труд. И здесь обязательно нужно поддержать каждого: ведь он выполнил такой труд самостоятельно, он сделал первый шаг в науку, пусть хоть и неуверенный. Такие уроки - конференции являются апогеем исследовательского метода в обучении.</w:t>
      </w:r>
    </w:p>
    <w:p w:rsidR="00E50C00" w:rsidRDefault="000970C3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мини-</w:t>
      </w:r>
      <w:r w:rsidR="00AA678F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следования</w:t>
      </w:r>
      <w:r w:rsidR="00AA678F">
        <w:rPr>
          <w:rFonts w:ascii="Times New Roman" w:hAnsi="Times New Roman" w:cs="Times New Roman"/>
          <w:sz w:val="28"/>
          <w:szCs w:val="28"/>
        </w:rPr>
        <w:t xml:space="preserve"> можно организовать практически по любой теме: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«Портрет имени существительного» (любой другой части речи) после завершения изучения раздела;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«Без корня никуда» (Корень как значимая часть слова)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Фонетические приёмы в стихах Ф.Тютчева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Односоставные предложения в творчестве А.Блока.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Сказка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несказка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«Повести о том, как мужик двух генералов прокормил»;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числительных в задачах домашнего задания по математике;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обойтись без местоимений?</w:t>
      </w:r>
    </w:p>
    <w:p w:rsidR="00526359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Готовясь к сегодняшнему педсовету,</w:t>
      </w:r>
      <w:r w:rsidR="00710777">
        <w:rPr>
          <w:rFonts w:ascii="Times New Roman" w:hAnsi="Times New Roman" w:cs="Times New Roman"/>
          <w:sz w:val="28"/>
          <w:szCs w:val="28"/>
        </w:rPr>
        <w:t xml:space="preserve"> в преддверии юбилея А.П.Чехова, </w:t>
      </w:r>
      <w:r>
        <w:rPr>
          <w:rFonts w:ascii="Times New Roman" w:hAnsi="Times New Roman" w:cs="Times New Roman"/>
          <w:sz w:val="28"/>
          <w:szCs w:val="28"/>
        </w:rPr>
        <w:t xml:space="preserve"> решила выбрать тему для мини-исследования в группах «</w:t>
      </w:r>
      <w:r w:rsidR="00710777">
        <w:rPr>
          <w:rFonts w:ascii="Times New Roman" w:hAnsi="Times New Roman" w:cs="Times New Roman"/>
          <w:sz w:val="28"/>
          <w:szCs w:val="28"/>
        </w:rPr>
        <w:t>Поэтика заглавий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10777">
        <w:rPr>
          <w:rFonts w:ascii="Times New Roman" w:hAnsi="Times New Roman" w:cs="Times New Roman"/>
          <w:sz w:val="28"/>
          <w:szCs w:val="28"/>
        </w:rPr>
        <w:t xml:space="preserve"> (анализ названий рассказов А.П.Чехова). Подобную работу можно реализовать на уроке, факультативе, а также как самостоятельную исследовательскую работу.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66D">
        <w:rPr>
          <w:rFonts w:ascii="Times New Roman" w:hAnsi="Times New Roman" w:cs="Times New Roman"/>
          <w:b/>
          <w:sz w:val="28"/>
          <w:szCs w:val="28"/>
        </w:rPr>
        <w:t>IV этап – исследовательские работы</w:t>
      </w:r>
    </w:p>
    <w:p w:rsidR="00AA678F" w:rsidRDefault="00AA678F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Любое мини-исследование может перерасти в полноценную исследовательскую работу</w:t>
      </w:r>
      <w:r w:rsidR="00526359">
        <w:rPr>
          <w:rFonts w:ascii="Times New Roman" w:hAnsi="Times New Roman" w:cs="Times New Roman"/>
          <w:sz w:val="28"/>
          <w:szCs w:val="28"/>
        </w:rPr>
        <w:t xml:space="preserve">. При этом я предпочитаю, чтобы такие работы мои учащиеся проводили в паре. Плюсами такой формы работы считаю умение взаимодействовать, составлять индивидуальный план и разделять </w:t>
      </w:r>
      <w:r w:rsidR="00526359">
        <w:rPr>
          <w:rFonts w:ascii="Times New Roman" w:hAnsi="Times New Roman" w:cs="Times New Roman"/>
          <w:sz w:val="28"/>
          <w:szCs w:val="28"/>
        </w:rPr>
        <w:lastRenderedPageBreak/>
        <w:t>виды работы, совместно продумывать цель, задачи, ход работы. Каждому исследователю предлагаю план-алгоритм:</w:t>
      </w: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82"/>
      </w:tblGrid>
      <w:tr w:rsidR="00526359" w:rsidTr="00526359">
        <w:tblPrEx>
          <w:tblCellMar>
            <w:top w:w="0" w:type="dxa"/>
            <w:bottom w:w="0" w:type="dxa"/>
          </w:tblCellMar>
        </w:tblPrEx>
        <w:trPr>
          <w:trHeight w:val="2400"/>
        </w:trPr>
        <w:tc>
          <w:tcPr>
            <w:tcW w:w="8882" w:type="dxa"/>
          </w:tcPr>
          <w:p w:rsidR="00526359" w:rsidRPr="00526359" w:rsidRDefault="00526359" w:rsidP="00526359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«Подготовка к проведению научного исследования» включает следующие этапы:</w:t>
            </w:r>
          </w:p>
          <w:p w:rsidR="00526359" w:rsidRPr="00526359" w:rsidRDefault="00526359" w:rsidP="00526359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1.  Определение объекта и предмета исследования</w:t>
            </w:r>
          </w:p>
          <w:p w:rsidR="00526359" w:rsidRPr="00526359" w:rsidRDefault="00526359" w:rsidP="00526359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2.  Выбор и формулировка темы, проблемы и обоснование их актуальности</w:t>
            </w:r>
          </w:p>
          <w:p w:rsidR="00526359" w:rsidRPr="00526359" w:rsidRDefault="00526359" w:rsidP="00526359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3.  Изучение </w:t>
            </w:r>
            <w:hyperlink r:id="rId9" w:tooltip="Научная и научно-популярная литература" w:history="1">
              <w:r w:rsidRPr="0052635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8"/>
                  <w:u w:val="none"/>
                </w:rPr>
                <w:t>научной литературы</w:t>
              </w:r>
            </w:hyperlink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 и уточнение темы</w:t>
            </w:r>
          </w:p>
          <w:p w:rsidR="00526359" w:rsidRPr="00526359" w:rsidRDefault="00526359" w:rsidP="00526359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4.  Определение гипотезы</w:t>
            </w:r>
          </w:p>
          <w:p w:rsidR="00526359" w:rsidRPr="00526359" w:rsidRDefault="00526359" w:rsidP="00526359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5.  Цель и задачи исследования</w:t>
            </w:r>
          </w:p>
          <w:p w:rsidR="00526359" w:rsidRDefault="00526359" w:rsidP="00526359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359">
              <w:rPr>
                <w:rFonts w:ascii="Times New Roman" w:hAnsi="Times New Roman" w:cs="Times New Roman"/>
                <w:sz w:val="24"/>
                <w:szCs w:val="28"/>
              </w:rPr>
              <w:t>6.  Определение методов исследования</w:t>
            </w:r>
          </w:p>
        </w:tc>
      </w:tr>
    </w:tbl>
    <w:p w:rsidR="0069466D" w:rsidRPr="0069466D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заинтересовать моих исследователей, выбрав для них интересную тему. </w:t>
      </w:r>
      <w:r w:rsidR="0069466D" w:rsidRPr="0069466D">
        <w:rPr>
          <w:rFonts w:ascii="Times New Roman" w:hAnsi="Times New Roman" w:cs="Times New Roman"/>
          <w:sz w:val="28"/>
          <w:szCs w:val="28"/>
        </w:rPr>
        <w:t>Правила выбора темы: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1) Тема должна быть интересна ребенку, увлекать его.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Думаю, что обычно темы определяет педагог – научный руководитель исследования, но исследовательская работа, как и всякое творчество, возможна и эффективна только на добровольной основе. Тема, навязанная ребенку, какой бы важной она ни казалась нам, взрослым, не даст должного эффекта.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2) Тема должна быть выполнима, решение ее должно быть полезно участникам исследования.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Нужно предлагать ребенку ту идею, с которой он сможет справиться, в реализации которой он раскроет лучшие стороны своего интеллекта, получит новые полезные знания, умения и навыки.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3) Учитывая интересы детей, старайтесь держаться ближе к той сфере, в которой сами лучше всего разбираетесь, в которой чувствуете себя одаренным.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 xml:space="preserve">Увлечь </w:t>
      </w:r>
      <w:proofErr w:type="gramStart"/>
      <w:r w:rsidRPr="0069466D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69466D">
        <w:rPr>
          <w:rFonts w:ascii="Times New Roman" w:hAnsi="Times New Roman" w:cs="Times New Roman"/>
          <w:sz w:val="28"/>
          <w:szCs w:val="28"/>
        </w:rPr>
        <w:t xml:space="preserve"> может лишь тот, кто увлечен сам!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4) Тема должна быть оригинальной, в ней необходим элемент новизны, неожиданности, необычности. Оригинальность в данном случае следует понимать не только как способность найти нечто новое, необычное, но и как способность нестандартно смотреть на традиционные предметы и явления.</w:t>
      </w:r>
    </w:p>
    <w:p w:rsid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5) Тема должна быть доступной. Естественно, что проблема должна соответствовать возрастным особенностям детей. Это правило касается не столько выбора проблемы (темы) исследования, сколько уровня ее подачи. Имеется в виду формулировка и отбор материала для ее решения.</w:t>
      </w:r>
    </w:p>
    <w:p w:rsidR="00526359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тем,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мною:</w:t>
      </w:r>
    </w:p>
    <w:p w:rsidR="00526359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«Жаргонизмы в речи семиклассников»</w:t>
      </w:r>
    </w:p>
    <w:p w:rsidR="00526359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«Особенности языка рекламы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Жыццё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Палесся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26359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«Белая птица на Кургане Славы» (история храма Георгия Победоносца)</w:t>
      </w:r>
    </w:p>
    <w:p w:rsidR="00526359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«Улицы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озыря: взгляд лингвиста»</w:t>
      </w:r>
    </w:p>
    <w:p w:rsidR="00526359" w:rsidRPr="0069466D" w:rsidRDefault="00526359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«Названия магазинов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озыря: семантика и языковые особенности»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Далее очень ответственным этапом в подготовке исследования становится этап обоснования актуальности темы.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lastRenderedPageBreak/>
        <w:t>Это обязательное требование к любой работе. Освещение актуальности, как и формулировка темы, не должно быть многословным. Не нужно начинать ее описание издалека. Достаточно несколько предложений, чтобы показать главное.</w:t>
      </w:r>
    </w:p>
    <w:p w:rsidR="00E50C00" w:rsidRPr="0069466D" w:rsidRDefault="00E50C00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 xml:space="preserve">В своей профессиональной деятельности я большое внимание уделяю развитию детского творчества, исследовательских навыков, не ограничиваясь своим предметом. Меня радует огонь в глазах детей, стремление к поиску неизведанного, поиску истины. Вместе с юными исследователями я изучаю новые для меня дисциплины: философию, </w:t>
      </w:r>
      <w:r w:rsidR="00710777">
        <w:rPr>
          <w:rFonts w:ascii="Times New Roman" w:hAnsi="Times New Roman" w:cs="Times New Roman"/>
          <w:sz w:val="28"/>
          <w:szCs w:val="28"/>
        </w:rPr>
        <w:t>ономастику</w:t>
      </w:r>
      <w:r w:rsidRPr="0069466D">
        <w:rPr>
          <w:rFonts w:ascii="Times New Roman" w:hAnsi="Times New Roman" w:cs="Times New Roman"/>
          <w:sz w:val="28"/>
          <w:szCs w:val="28"/>
        </w:rPr>
        <w:t>, этнографию, радуюсь вместе с ними признанию и оценке их труда.</w:t>
      </w:r>
    </w:p>
    <w:p w:rsidR="0069466D" w:rsidRPr="0069466D" w:rsidRDefault="0069466D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Исследование в мини-группе позволяет:</w:t>
      </w:r>
    </w:p>
    <w:p w:rsidR="0069466D" w:rsidRPr="0069466D" w:rsidRDefault="0069466D" w:rsidP="0071077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 xml:space="preserve">достичь целей образования в контексте </w:t>
      </w:r>
      <w:proofErr w:type="spellStart"/>
      <w:r w:rsidRPr="0069466D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69466D">
        <w:rPr>
          <w:rFonts w:ascii="Times New Roman" w:hAnsi="Times New Roman" w:cs="Times New Roman"/>
          <w:sz w:val="28"/>
          <w:szCs w:val="28"/>
        </w:rPr>
        <w:t xml:space="preserve"> подхода;</w:t>
      </w:r>
    </w:p>
    <w:p w:rsidR="0069466D" w:rsidRPr="0069466D" w:rsidRDefault="0069466D" w:rsidP="0071077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обучающиеся учатся самостоятельно анализировать ситуации, принимать оптимальные решения, решать проблемы, объяснять явления действительности, их причины, взаимосвязь;</w:t>
      </w:r>
    </w:p>
    <w:p w:rsidR="0069466D" w:rsidRPr="0069466D" w:rsidRDefault="0069466D" w:rsidP="0071077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учатся учиться определять цели, пользоваться разными источниками информации, оформлять наблюдения и выводы;</w:t>
      </w:r>
    </w:p>
    <w:p w:rsidR="0069466D" w:rsidRPr="0069466D" w:rsidRDefault="0069466D" w:rsidP="0071077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466D">
        <w:rPr>
          <w:rFonts w:ascii="Times New Roman" w:hAnsi="Times New Roman" w:cs="Times New Roman"/>
          <w:sz w:val="28"/>
          <w:szCs w:val="28"/>
        </w:rPr>
        <w:t>находить оптимальные способы решения, взаимодействовать.</w:t>
      </w:r>
    </w:p>
    <w:p w:rsidR="00FD777E" w:rsidRPr="0069466D" w:rsidRDefault="00FD777E" w:rsidP="0069466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D777E" w:rsidRPr="0069466D" w:rsidSect="00FD7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2653"/>
    <w:multiLevelType w:val="hybridMultilevel"/>
    <w:tmpl w:val="F3EC31B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D5A30D8"/>
    <w:multiLevelType w:val="hybridMultilevel"/>
    <w:tmpl w:val="27C28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F234D"/>
    <w:rsid w:val="000970C3"/>
    <w:rsid w:val="00526359"/>
    <w:rsid w:val="0069466D"/>
    <w:rsid w:val="006F234D"/>
    <w:rsid w:val="00710777"/>
    <w:rsid w:val="008709A3"/>
    <w:rsid w:val="00AA678F"/>
    <w:rsid w:val="00E50C00"/>
    <w:rsid w:val="00FD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F234D"/>
    <w:rPr>
      <w:color w:val="0000FF"/>
      <w:u w:val="single"/>
    </w:rPr>
  </w:style>
  <w:style w:type="character" w:styleId="a5">
    <w:name w:val="Strong"/>
    <w:basedOn w:val="a0"/>
    <w:uiPriority w:val="22"/>
    <w:qFormat/>
    <w:rsid w:val="00E50C00"/>
    <w:rPr>
      <w:b/>
      <w:bCs/>
    </w:rPr>
  </w:style>
  <w:style w:type="paragraph" w:styleId="a6">
    <w:name w:val="No Spacing"/>
    <w:uiPriority w:val="1"/>
    <w:qFormat/>
    <w:rsid w:val="0069466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9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nauchnaya_i_nauchno_populyarnaya_literatu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44A1B-9EDE-4C9E-8127-7744F7C2B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YULIYA</dc:creator>
  <cp:lastModifiedBy>YULIYA</cp:lastModifiedBy>
  <cp:revision>3</cp:revision>
  <cp:lastPrinted>2020-01-02T10:58:00Z</cp:lastPrinted>
  <dcterms:created xsi:type="dcterms:W3CDTF">2019-12-29T13:58:00Z</dcterms:created>
  <dcterms:modified xsi:type="dcterms:W3CDTF">2020-01-02T10:58:00Z</dcterms:modified>
</cp:coreProperties>
</file>